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Refugee</w:t>
      </w:r>
      <w:r w:rsidDel="00000000" w:rsidR="00000000" w:rsidRPr="00000000">
        <w:rPr>
          <w:b w:val="1"/>
          <w:sz w:val="36"/>
          <w:szCs w:val="36"/>
          <w:rtl w:val="0"/>
        </w:rPr>
        <w:t xml:space="preserve"> Reading Check Ch 6-10 (30-59)</w:t>
      </w:r>
      <w:r w:rsidDel="00000000" w:rsidR="00000000" w:rsidRPr="00000000">
        <w:rPr>
          <w:b w:val="1"/>
          <w:rtl w:val="0"/>
        </w:rPr>
        <w:tab/>
        <w:tab/>
        <w:tab/>
        <w:t xml:space="preserve">Name: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Answer the following questions in complete sentences.  You can and should use your book.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what happens to Mahmoud’s home.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how Josef’s father is behaving.  What is wrong with him?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“Wet Foot, Dry Foot” policy.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Isabel suggest they all leave Cuba immediately even though her mother is pregnant? Explain her logic. 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OVER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end of ch. 9  (49-55), what is Mahmoud’s family’s plan? How are they going to respond to the most recent adversity?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does  Josef call  </w:t>
      </w:r>
      <w:r w:rsidDel="00000000" w:rsidR="00000000" w:rsidRPr="00000000">
        <w:rPr>
          <w:i w:val="1"/>
          <w:rtl w:val="0"/>
        </w:rPr>
        <w:t xml:space="preserve">MS St. Louis</w:t>
      </w:r>
      <w:r w:rsidDel="00000000" w:rsidR="00000000" w:rsidRPr="00000000">
        <w:rPr>
          <w:rtl w:val="0"/>
        </w:rPr>
        <w:t xml:space="preserve"> a paradise that he wants “stay on board...forever”?   (59). 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