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Common 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Adjective</w:t>
      </w:r>
      <w:r w:rsidDel="00000000" w:rsidR="00000000" w:rsidRPr="00000000">
        <w:rPr>
          <w:sz w:val="48"/>
          <w:szCs w:val="48"/>
          <w:rtl w:val="0"/>
        </w:rPr>
        <w:t xml:space="preserve"> Endings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100.0" w:type="pct"/>
        <w:tblBorders>
          <w:top w:color="006699" w:space="0" w:sz="6" w:val="single"/>
          <w:left w:color="006699" w:space="0" w:sz="6" w:val="single"/>
          <w:bottom w:color="006699" w:space="0" w:sz="6" w:val="single"/>
          <w:right w:color="006699" w:space="0" w:sz="6" w:val="single"/>
          <w:insideH w:color="006699" w:space="0" w:sz="6" w:val="single"/>
          <w:insideV w:color="006699" w:space="0" w:sz="6" w:val="single"/>
        </w:tblBorders>
        <w:tblLayout w:type="fixed"/>
        <w:tblLook w:val="0600"/>
      </w:tblPr>
      <w:tblGrid>
        <w:gridCol w:w="1320"/>
        <w:gridCol w:w="1650"/>
        <w:gridCol w:w="2475"/>
        <w:gridCol w:w="4920"/>
        <w:tblGridChange w:id="0">
          <w:tblGrid>
            <w:gridCol w:w="1320"/>
            <w:gridCol w:w="1650"/>
            <w:gridCol w:w="2475"/>
            <w:gridCol w:w="4920"/>
          </w:tblGrid>
        </w:tblGridChange>
      </w:tblGrid>
      <w:tr>
        <w:trPr>
          <w:trHeight w:val="78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Affix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Meaning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Part of Speech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it is Used With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Example</w:t>
            </w:r>
          </w:p>
        </w:tc>
      </w:tr>
      <w:tr>
        <w:trPr>
          <w:trHeight w:val="156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-less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without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 noun into an adjective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Sleepless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had a good sleep last night ( I slept well).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had a sleepless night last night (I did not sleep).</w:t>
            </w:r>
          </w:p>
        </w:tc>
      </w:tr>
      <w:tr>
        <w:trPr>
          <w:trHeight w:val="78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-ful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full of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 noun or verb into an adjective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Beautiful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child is beautiful (full of beauty).</w:t>
            </w:r>
          </w:p>
        </w:tc>
      </w:tr>
      <w:tr>
        <w:trPr>
          <w:trHeight w:val="90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-able -ible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can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 verb into an adjective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Breakable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old cup is breakable (can be broken).</w:t>
            </w:r>
          </w:p>
        </w:tc>
      </w:tr>
      <w:tr>
        <w:trPr>
          <w:trHeight w:val="102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-y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full of, covered with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 noun into an adjective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Sleepy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children need to go to sleep. They are very sleepy (full of sleep).</w:t>
            </w:r>
          </w:p>
        </w:tc>
      </w:tr>
      <w:tr>
        <w:trPr>
          <w:trHeight w:val="132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-ous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full of, covered with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 noun into an adjective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Joyous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People are full of joy during holidays (very happy).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People are joyous during holidays.</w:t>
            </w:r>
          </w:p>
        </w:tc>
      </w:tr>
      <w:tr>
        <w:trPr>
          <w:trHeight w:val="98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-al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0066"/>
                <w:rtl w:val="0"/>
              </w:rPr>
              <w:t xml:space="preserve">connected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with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 noun into an adjective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Emotional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show my emotions easily.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am very emotional.</w:t>
            </w:r>
          </w:p>
        </w:tc>
      </w:tr>
      <w:tr>
        <w:trPr>
          <w:trHeight w:val="102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-ish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Verdana" w:cs="Verdana" w:eastAsia="Verdana" w:hAnsi="Verdana"/>
                <w:color w:val="66006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0066"/>
                <w:rtl w:val="0"/>
              </w:rPr>
              <w:t xml:space="preserve">like, similar, to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 noun into an adjective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Childish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 is not a child, but he is very childish. (acts like a child)</w:t>
            </w:r>
          </w:p>
        </w:tc>
      </w:tr>
      <w:tr>
        <w:trPr>
          <w:trHeight w:val="132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-ic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Verdana" w:cs="Verdana" w:eastAsia="Verdana" w:hAnsi="Verdana"/>
                <w:color w:val="66006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0066"/>
                <w:rtl w:val="0"/>
              </w:rPr>
              <w:t xml:space="preserve">like, similar, to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 noun into an adjective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Athletic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 is an athlete (person who is very good at sports) (noun).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 is athletic (very good at sports) (adjective).</w:t>
            </w:r>
          </w:p>
        </w:tc>
      </w:tr>
      <w:tr>
        <w:trPr>
          <w:trHeight w:val="112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-ive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Verdana" w:cs="Verdana" w:eastAsia="Verdana" w:hAnsi="Verdana"/>
                <w:color w:val="66006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0066"/>
                <w:rtl w:val="0"/>
              </w:rPr>
              <w:t xml:space="preserve">has qualities of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 verb into an adjective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Creative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 creates many new things.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 is very creative.</w:t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jc w:val="center"/>
        <w:rPr/>
      </w:pPr>
      <w:r w:rsidDel="00000000" w:rsidR="00000000" w:rsidRPr="00000000">
        <w:rPr>
          <w:sz w:val="48"/>
          <w:szCs w:val="48"/>
          <w:rtl w:val="0"/>
        </w:rPr>
        <w:t xml:space="preserve">Common 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Verb</w:t>
      </w:r>
      <w:r w:rsidDel="00000000" w:rsidR="00000000" w:rsidRPr="00000000">
        <w:rPr>
          <w:sz w:val="48"/>
          <w:szCs w:val="48"/>
          <w:rtl w:val="0"/>
        </w:rPr>
        <w:t xml:space="preserve"> Endings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05.0" w:type="dxa"/>
        <w:jc w:val="left"/>
        <w:tblInd w:w="100.0" w:type="pct"/>
        <w:tblBorders>
          <w:top w:color="006699" w:space="0" w:sz="6" w:val="single"/>
          <w:left w:color="006699" w:space="0" w:sz="6" w:val="single"/>
          <w:bottom w:color="006699" w:space="0" w:sz="6" w:val="single"/>
          <w:right w:color="006699" w:space="0" w:sz="6" w:val="single"/>
          <w:insideH w:color="006699" w:space="0" w:sz="6" w:val="single"/>
          <w:insideV w:color="006699" w:space="0" w:sz="6" w:val="single"/>
        </w:tblBorders>
        <w:tblLayout w:type="fixed"/>
        <w:tblLook w:val="0600"/>
      </w:tblPr>
      <w:tblGrid>
        <w:gridCol w:w="1230"/>
        <w:gridCol w:w="1650"/>
        <w:gridCol w:w="2490"/>
        <w:gridCol w:w="4935"/>
        <w:tblGridChange w:id="0">
          <w:tblGrid>
            <w:gridCol w:w="1230"/>
            <w:gridCol w:w="1650"/>
            <w:gridCol w:w="2490"/>
            <w:gridCol w:w="4935"/>
          </w:tblGrid>
        </w:tblGridChange>
      </w:tblGrid>
      <w:tr>
        <w:trPr>
          <w:trHeight w:val="78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Affix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Meaning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Part of Speech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it is Used With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Example</w:t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-ate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 make, have, become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verb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Translate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woman translated the letter from Chinese to English (She made an English copy of the letter.)</w:t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-ify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 make, have, become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an adjective into a verb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Beautify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woman wants to make her </w:t>
            </w:r>
            <w:r w:rsidDel="00000000" w:rsidR="00000000" w:rsidRPr="00000000">
              <w:rPr>
                <w:rFonts w:ascii="Verdana" w:cs="Verdana" w:eastAsia="Verdana" w:hAnsi="Verdana"/>
                <w:color w:val="660066"/>
                <w:rtl w:val="0"/>
              </w:rPr>
              <w:t xml:space="preserve">garden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more beautiful.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She wants to beautify her garden.</w:t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-ize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 make, have, become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changes a noun into a verb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Sympathize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have a lot of sympathy for my sick friend (feel sad for).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sympathize with my sick friend (have sad feelings for).</w:t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BEWARE!  </w:t>
      </w:r>
    </w:p>
    <w:p w:rsidR="00000000" w:rsidDel="00000000" w:rsidP="00000000" w:rsidRDefault="00000000" w:rsidRPr="00000000" w14:paraId="0000005A">
      <w:pPr>
        <w:spacing w:line="240" w:lineRule="auto"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These endings can be for multiple parts of speech!</w:t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100.0" w:type="pct"/>
        <w:tblBorders>
          <w:top w:color="006699" w:space="0" w:sz="6" w:val="single"/>
          <w:left w:color="006699" w:space="0" w:sz="6" w:val="single"/>
          <w:bottom w:color="006699" w:space="0" w:sz="6" w:val="single"/>
          <w:right w:color="006699" w:space="0" w:sz="6" w:val="single"/>
          <w:insideH w:color="006699" w:space="0" w:sz="6" w:val="single"/>
          <w:insideV w:color="006699" w:space="0" w:sz="6" w:val="single"/>
        </w:tblBorders>
        <w:tblLayout w:type="fixed"/>
        <w:tblLook w:val="0600"/>
      </w:tblPr>
      <w:tblGrid>
        <w:gridCol w:w="1230"/>
        <w:gridCol w:w="3990"/>
        <w:gridCol w:w="5055"/>
        <w:tblGridChange w:id="0">
          <w:tblGrid>
            <w:gridCol w:w="1230"/>
            <w:gridCol w:w="3990"/>
            <w:gridCol w:w="5055"/>
          </w:tblGrid>
        </w:tblGridChange>
      </w:tblGrid>
      <w:tr>
        <w:trPr>
          <w:trHeight w:val="6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Affix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How it’s used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Example</w:t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-ed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can make verb past tense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can make a verb act as an adjective (participle)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Yesterday I repaired the computer.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repaired computer works perfectly! </w:t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-s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can make a noun plural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can make verb singular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kittens played with the string. 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kitten plays with the string. </w:t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-ing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can be the main verb in a verb phrase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can make a verb act as an adjective (participle)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can turn a verb into a noun (gerund)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dog is barking. 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barking dog was annoying!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dog’s barking was annoying. </w:t>
            </w:r>
          </w:p>
        </w:tc>
      </w:tr>
    </w:tbl>
    <w:p w:rsidR="00000000" w:rsidDel="00000000" w:rsidP="00000000" w:rsidRDefault="00000000" w:rsidRPr="00000000" w14:paraId="0000007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contextualSpacing w:val="0"/>
        <w:jc w:val="center"/>
        <w:rPr/>
      </w:pPr>
      <w:r w:rsidDel="00000000" w:rsidR="00000000" w:rsidRPr="00000000">
        <w:rPr>
          <w:sz w:val="48"/>
          <w:szCs w:val="48"/>
          <w:rtl w:val="0"/>
        </w:rPr>
        <w:t xml:space="preserve">Common 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Noun</w:t>
      </w:r>
      <w:r w:rsidDel="00000000" w:rsidR="00000000" w:rsidRPr="00000000">
        <w:rPr>
          <w:sz w:val="48"/>
          <w:szCs w:val="48"/>
          <w:rtl w:val="0"/>
        </w:rPr>
        <w:t xml:space="preserve"> Endings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95.0" w:type="dxa"/>
        <w:jc w:val="left"/>
        <w:tblInd w:w="100.0" w:type="pct"/>
        <w:tblBorders>
          <w:top w:color="006699" w:space="0" w:sz="6" w:val="single"/>
          <w:left w:color="006699" w:space="0" w:sz="6" w:val="single"/>
          <w:bottom w:color="006699" w:space="0" w:sz="6" w:val="single"/>
          <w:right w:color="006699" w:space="0" w:sz="6" w:val="single"/>
          <w:insideH w:color="006699" w:space="0" w:sz="6" w:val="single"/>
          <w:insideV w:color="006699" w:space="0" w:sz="6" w:val="single"/>
        </w:tblBorders>
        <w:tblLayout w:type="fixed"/>
        <w:tblLook w:val="0600"/>
      </w:tblPr>
      <w:tblGrid>
        <w:gridCol w:w="1425"/>
        <w:gridCol w:w="1575"/>
        <w:gridCol w:w="2370"/>
        <w:gridCol w:w="5025"/>
        <w:tblGridChange w:id="0">
          <w:tblGrid>
            <w:gridCol w:w="1425"/>
            <w:gridCol w:w="1575"/>
            <w:gridCol w:w="2370"/>
            <w:gridCol w:w="5025"/>
          </w:tblGrid>
        </w:tblGridChange>
      </w:tblGrid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Affix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Meaning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Part of Speech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it is Used With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Example</w:t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-er  -or  -ar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person who does ______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 verb into a noun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Painter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paint houses.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am a house </w:t>
            </w:r>
            <w:r w:rsidDel="00000000" w:rsidR="00000000" w:rsidRPr="00000000">
              <w:rPr>
                <w:rFonts w:ascii="Verdana" w:cs="Verdana" w:eastAsia="Verdana" w:hAnsi="Verdana"/>
                <w:color w:val="660066"/>
                <w:rtl w:val="0"/>
              </w:rPr>
              <w:t xml:space="preserve">painter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(the person who </w:t>
            </w:r>
            <w:r w:rsidDel="00000000" w:rsidR="00000000" w:rsidRPr="00000000">
              <w:rPr>
                <w:rFonts w:ascii="Verdana" w:cs="Verdana" w:eastAsia="Verdana" w:hAnsi="Verdana"/>
                <w:color w:val="660066"/>
                <w:rtl w:val="0"/>
              </w:rPr>
              <w:t xml:space="preserve">paints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).</w:t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-ist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person who is ______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noun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Dentist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am a dentist. I fix teeth.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-al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0066"/>
                <w:rtl w:val="0"/>
              </w:rPr>
              <w:t xml:space="preserve">connected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with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 noun into an adjective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Emotional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show my emotions easily.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am very emotional.</w:t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-ion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act of doing something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 verb into a noun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 act means to do something (act = verb).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Action is the thing you do (action = noun).</w:t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-ence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act of doing something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 adjective into a noun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Confidence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am confident that I will find a good job. (I feel very positive)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have confidence in my ability to get a good job. (I feel very positive)</w:t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-ment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act of doing something; product or result of an action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 verb into a noun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Encouragement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teacher encourages me to work harder (verb).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teacher gives me encouragement (noun).</w:t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-ness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state of being something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an adjective into a noun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Kindness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People should be kind to each other.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Kindness is important to people.</w:t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-ship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state of being something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noun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Friendship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 have many friends.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Friendship is important to me.</w:t>
            </w:r>
          </w:p>
        </w:tc>
      </w:tr>
      <w:tr>
        <w:trPr>
          <w:trHeight w:val="1040" w:hRule="atLeast"/>
        </w:trPr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-ity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the state of being something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turns an adjective into a noun</w:t>
            </w:r>
          </w:p>
        </w:tc>
        <w:tc>
          <w:tcPr>
            <w:tcBorders>
              <w:top w:color="006699" w:space="0" w:sz="6" w:val="single"/>
              <w:left w:color="006699" w:space="0" w:sz="6" w:val="single"/>
              <w:bottom w:color="006699" w:space="0" w:sz="6" w:val="single"/>
              <w:right w:color="00669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Clarity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Writing should be clear. (easy to understand)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Clarity is important in writing.</w:t>
            </w:r>
          </w:p>
        </w:tc>
      </w:tr>
    </w:tbl>
    <w:p w:rsidR="00000000" w:rsidDel="00000000" w:rsidP="00000000" w:rsidRDefault="00000000" w:rsidRPr="00000000" w14:paraId="000000B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