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32"/>
          <w:szCs w:val="32"/>
        </w:rPr>
      </w:pPr>
      <w:r w:rsidDel="00000000" w:rsidR="00000000" w:rsidRPr="00000000">
        <w:rPr>
          <w:b w:val="1"/>
          <w:i w:val="1"/>
          <w:sz w:val="32"/>
          <w:szCs w:val="32"/>
          <w:rtl w:val="0"/>
        </w:rPr>
        <w:t xml:space="preserve">Beowulf</w:t>
      </w:r>
      <w:r w:rsidDel="00000000" w:rsidR="00000000" w:rsidRPr="00000000">
        <w:rPr>
          <w:b w:val="1"/>
          <w:sz w:val="32"/>
          <w:szCs w:val="32"/>
          <w:rtl w:val="0"/>
        </w:rPr>
        <w:t xml:space="preserve"> Ch. 3 Reading Check</w:t>
        <w:tab/>
        <w:tab/>
        <w:tab/>
      </w:r>
      <w:r w:rsidDel="00000000" w:rsidR="00000000" w:rsidRPr="00000000">
        <w:rPr>
          <w:b w:val="1"/>
          <w:rtl w:val="0"/>
        </w:rPr>
        <w:tab/>
        <w:t xml:space="preserve">Name: </w:t>
      </w:r>
      <w:r w:rsidDel="00000000" w:rsidR="00000000" w:rsidRPr="00000000">
        <w:rPr>
          <w:b w:val="1"/>
          <w:sz w:val="32"/>
          <w:szCs w:val="32"/>
          <w:rtl w:val="0"/>
        </w:rPr>
        <w:tab/>
        <w:tab/>
        <w:tab/>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“Ten Against Grendel”</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Answer the questions in COMPLETE SENTENCES.  You may use your book.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Unferth explain the disappearance of “thirty men in a single 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does Wealtheow think Grendel attacked Heorot?  What does she think made him want to attack?  (Reread the bottom of page 12)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page 13, what does Hrothgar say he is going to do about Grendel?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that Hrothgar is wounded in the fight and is lying injured on the floor.  However, instead of attacking, Grendel hesitates (pauses).  What did Wealtheow do that might have caused Grendel to stop?  (Reread the top of page 16 carefully.)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Journal question: Can Unferth be trusted?  Find evidence to support your answer.   You do </w:t>
      </w:r>
      <w:r w:rsidDel="00000000" w:rsidR="00000000" w:rsidRPr="00000000">
        <w:rPr>
          <w:b w:val="1"/>
          <w:i w:val="1"/>
          <w:rtl w:val="0"/>
        </w:rPr>
        <w:t xml:space="preserve">not </w:t>
      </w:r>
      <w:r w:rsidDel="00000000" w:rsidR="00000000" w:rsidRPr="00000000">
        <w:rPr>
          <w:b w:val="1"/>
          <w:rtl w:val="0"/>
        </w:rPr>
        <w:t xml:space="preserve">have to write an answer to this yet.  You should just be thinking about it.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b w:val="1"/>
        </w:rPr>
      </w:pPr>
      <w:r w:rsidDel="00000000" w:rsidR="00000000" w:rsidRPr="00000000">
        <w:rPr>
          <w:b w:val="1"/>
          <w:rtl w:val="0"/>
        </w:rPr>
        <w:t xml:space="preserve">CH. 3</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slaughterhouse:  </w:t>
      </w:r>
      <w:r w:rsidDel="00000000" w:rsidR="00000000" w:rsidRPr="00000000">
        <w:rPr>
          <w:rtl w:val="0"/>
        </w:rPr>
        <w:t xml:space="preserve">a place where animals are killed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culprits: </w:t>
      </w:r>
      <w:r w:rsidDel="00000000" w:rsidR="00000000" w:rsidRPr="00000000">
        <w:rPr>
          <w:rtl w:val="0"/>
        </w:rPr>
        <w:t xml:space="preserve">guilty people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deed: </w:t>
      </w:r>
      <w:r w:rsidDel="00000000" w:rsidR="00000000" w:rsidRPr="00000000">
        <w:rPr>
          <w:rtl w:val="0"/>
        </w:rPr>
        <w:t xml:space="preserve">an action or achievement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fiend</w:t>
      </w:r>
      <w:r w:rsidDel="00000000" w:rsidR="00000000" w:rsidRPr="00000000">
        <w:rPr>
          <w:rtl w:val="0"/>
        </w:rPr>
        <w:t xml:space="preserve">: a monster or evil person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loathly: </w:t>
      </w:r>
      <w:r w:rsidDel="00000000" w:rsidR="00000000" w:rsidRPr="00000000">
        <w:rPr>
          <w:rtl w:val="0"/>
        </w:rPr>
        <w:t xml:space="preserve">disgusting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malicious: </w:t>
      </w:r>
      <w:r w:rsidDel="00000000" w:rsidR="00000000" w:rsidRPr="00000000">
        <w:rPr>
          <w:rtl w:val="0"/>
        </w:rPr>
        <w:t xml:space="preserve">evil, something done on purpose to hurt other people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sinister: </w:t>
      </w:r>
      <w:r w:rsidDel="00000000" w:rsidR="00000000" w:rsidRPr="00000000">
        <w:rPr>
          <w:rtl w:val="0"/>
        </w:rPr>
        <w:t xml:space="preserve">evil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breastplate: </w:t>
      </w:r>
      <w:r w:rsidDel="00000000" w:rsidR="00000000" w:rsidRPr="00000000">
        <w:rPr>
          <w:rtl w:val="0"/>
        </w:rPr>
        <w:t xml:space="preserve">a piece of armor that goes across your chest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turret: </w:t>
      </w:r>
      <w:r w:rsidDel="00000000" w:rsidR="00000000" w:rsidRPr="00000000">
        <w:rPr>
          <w:rtl w:val="0"/>
        </w:rPr>
        <w:t xml:space="preserve">a tower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emerged: </w:t>
      </w:r>
      <w:r w:rsidDel="00000000" w:rsidR="00000000" w:rsidRPr="00000000">
        <w:rPr>
          <w:rtl w:val="0"/>
        </w:rPr>
        <w:t xml:space="preserve">came out of</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foul: </w:t>
      </w:r>
      <w:r w:rsidDel="00000000" w:rsidR="00000000" w:rsidRPr="00000000">
        <w:rPr>
          <w:rtl w:val="0"/>
        </w:rPr>
        <w:t xml:space="preserve">disgusting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stout:</w:t>
      </w:r>
      <w:r w:rsidDel="00000000" w:rsidR="00000000" w:rsidRPr="00000000">
        <w:rPr>
          <w:rtl w:val="0"/>
        </w:rPr>
        <w:t xml:space="preserve"> strong and thick</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fury: </w:t>
      </w:r>
      <w:r w:rsidDel="00000000" w:rsidR="00000000" w:rsidRPr="00000000">
        <w:rPr>
          <w:rtl w:val="0"/>
        </w:rPr>
        <w:t xml:space="preserve">extreme anger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mere: </w:t>
      </w:r>
      <w:r w:rsidDel="00000000" w:rsidR="00000000" w:rsidRPr="00000000">
        <w:rPr>
          <w:rtl w:val="0"/>
        </w:rPr>
        <w:t xml:space="preserve">nothing more than, only; simple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prostrate: </w:t>
      </w:r>
      <w:r w:rsidDel="00000000" w:rsidR="00000000" w:rsidRPr="00000000">
        <w:rPr>
          <w:rtl w:val="0"/>
        </w:rPr>
        <w:t xml:space="preserve">lying down (If you’re prostate, you’re lying flat)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baleful: </w:t>
      </w:r>
      <w:r w:rsidDel="00000000" w:rsidR="00000000" w:rsidRPr="00000000">
        <w:rPr>
          <w:rtl w:val="0"/>
        </w:rPr>
        <w:t xml:space="preserve">deadly, evil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contextualSpacing w:val="0"/>
        <w:rPr/>
      </w:pPr>
      <w:r w:rsidDel="00000000" w:rsidR="00000000" w:rsidRPr="00000000">
        <w:rPr>
          <w:b w:val="1"/>
          <w:rtl w:val="0"/>
        </w:rPr>
        <w:t xml:space="preserve">wounds:</w:t>
      </w:r>
      <w:r w:rsidDel="00000000" w:rsidR="00000000" w:rsidRPr="00000000">
        <w:rPr>
          <w:rtl w:val="0"/>
        </w:rPr>
        <w:t xml:space="preserve"> injuries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